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 xml:space="preserve">строительству сети доступа </w:t>
      </w:r>
      <w:r w:rsidR="00D33B91" w:rsidRPr="00D33B91">
        <w:rPr>
          <w:rFonts w:ascii="Times New Roman" w:eastAsia="Times New Roman" w:hAnsi="Times New Roman"/>
          <w:sz w:val="24"/>
          <w:szCs w:val="20"/>
          <w:lang w:eastAsia="ru-RU"/>
        </w:rPr>
        <w:t>ADSL</w:t>
      </w:r>
      <w:r w:rsidR="00012D0D">
        <w:rPr>
          <w:rFonts w:ascii="Times New Roman" w:hAnsi="Times New Roman"/>
          <w:bCs/>
          <w:lang w:eastAsia="ar-SA"/>
        </w:rPr>
        <w:t xml:space="preserve">в </w:t>
      </w:r>
      <w:r w:rsidR="00D33B91">
        <w:rPr>
          <w:rFonts w:ascii="Times New Roman" w:hAnsi="Times New Roman"/>
          <w:bCs/>
          <w:lang w:eastAsia="ar-SA"/>
        </w:rPr>
        <w:t>Архангельском районе Республики Башкортостан.</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832A12">
      <w:pPr>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D33B91">
        <w:rPr>
          <w:rFonts w:ascii="Times New Roman" w:hAnsi="Times New Roman"/>
          <w:bCs/>
          <w:lang w:eastAsia="ar-SA"/>
        </w:rPr>
        <w:t>с</w:t>
      </w:r>
      <w:r w:rsidR="00D33B91" w:rsidRPr="00D33B91">
        <w:rPr>
          <w:rFonts w:ascii="Times New Roman" w:eastAsia="Times New Roman" w:hAnsi="Times New Roman"/>
          <w:lang w:eastAsia="ru-RU"/>
        </w:rPr>
        <w:t xml:space="preserve">троительству сети доступа </w:t>
      </w:r>
      <w:r w:rsidR="00D33B91" w:rsidRPr="00D33B91">
        <w:rPr>
          <w:rFonts w:ascii="Times New Roman" w:eastAsia="Times New Roman" w:hAnsi="Times New Roman"/>
          <w:lang w:val="en-US" w:eastAsia="ru-RU"/>
        </w:rPr>
        <w:t>ADSL</w:t>
      </w:r>
      <w:r w:rsidR="00D33B91">
        <w:rPr>
          <w:rFonts w:ascii="Times New Roman" w:eastAsia="Times New Roman" w:hAnsi="Times New Roman"/>
          <w:lang w:eastAsia="ru-RU"/>
        </w:rPr>
        <w:t xml:space="preserve"> в Архангельском районе Республики Башкортостан, в количестве </w:t>
      </w:r>
      <w:r w:rsidR="00D33B91" w:rsidRPr="00D33B91">
        <w:rPr>
          <w:rFonts w:ascii="Times New Roman" w:eastAsia="Times New Roman" w:hAnsi="Times New Roman"/>
          <w:lang w:eastAsia="ru-RU"/>
        </w:rPr>
        <w:t>576 портов</w:t>
      </w:r>
      <w:r w:rsidRPr="00F46346">
        <w:rPr>
          <w:rFonts w:ascii="Times New Roman" w:hAnsi="Times New Roman"/>
          <w:lang w:eastAsia="ar-SA"/>
        </w:rPr>
        <w:t>(далее – «Работы),</w:t>
      </w:r>
      <w:r w:rsidRPr="00F46346">
        <w:rPr>
          <w:rFonts w:ascii="Times New Roman" w:hAnsi="Times New Roman"/>
          <w:bCs/>
          <w:lang w:eastAsia="ar-SA"/>
        </w:rPr>
        <w:t xml:space="preserve"> в соответствии со сметой</w:t>
      </w:r>
      <w:r>
        <w:rPr>
          <w:rFonts w:ascii="Times New Roman" w:hAnsi="Times New Roman"/>
          <w:bCs/>
          <w:lang w:eastAsia="ar-SA"/>
        </w:rPr>
        <w:t>,утвержденной Сторонами Договора (Приложение № 4 к Договору)</w:t>
      </w:r>
      <w:r w:rsidRPr="00F46346">
        <w:rPr>
          <w:rFonts w:ascii="Times New Roman" w:hAnsi="Times New Roman"/>
          <w:bCs/>
          <w:lang w:eastAsia="ar-SA"/>
        </w:rPr>
        <w:t xml:space="preserve"> и техническим заданием (Приложение № </w:t>
      </w:r>
      <w:r>
        <w:rPr>
          <w:rFonts w:ascii="Times New Roman" w:hAnsi="Times New Roman"/>
          <w:bCs/>
          <w:lang w:eastAsia="ar-SA"/>
        </w:rPr>
        <w:t>1</w:t>
      </w:r>
      <w:r w:rsidRPr="00F46346">
        <w:rPr>
          <w:rFonts w:ascii="Times New Roman" w:hAnsi="Times New Roman"/>
          <w:bCs/>
          <w:lang w:eastAsia="ar-SA"/>
        </w:rPr>
        <w:t xml:space="preserve"> к Договору),  по объектам согласно адресного плана (Приложение №</w:t>
      </w:r>
      <w:r>
        <w:rPr>
          <w:rFonts w:ascii="Times New Roman" w:hAnsi="Times New Roman"/>
          <w:bCs/>
          <w:lang w:eastAsia="ar-SA"/>
        </w:rPr>
        <w:t xml:space="preserve"> 2</w:t>
      </w:r>
      <w:r w:rsidRPr="00F46346">
        <w:rPr>
          <w:rFonts w:ascii="Times New Roman" w:hAnsi="Times New Roman"/>
          <w:bCs/>
          <w:lang w:eastAsia="ar-SA"/>
        </w:rPr>
        <w:t xml:space="preserve"> к настоящему Договору) </w:t>
      </w:r>
      <w:r w:rsidRPr="00F46346">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D33B91">
        <w:rPr>
          <w:rFonts w:ascii="Times New Roman" w:hAnsi="Times New Roman"/>
          <w:lang w:eastAsia="ar-SA"/>
        </w:rPr>
        <w:t>15</w:t>
      </w:r>
      <w:r w:rsidR="008F333F" w:rsidRPr="008F333F">
        <w:rPr>
          <w:rFonts w:ascii="Times New Roman" w:hAnsi="Times New Roman"/>
          <w:lang w:eastAsia="ar-SA"/>
        </w:rPr>
        <w:t>.</w:t>
      </w:r>
      <w:r w:rsidR="00D33B91">
        <w:rPr>
          <w:rFonts w:ascii="Times New Roman" w:hAnsi="Times New Roman"/>
          <w:lang w:eastAsia="ar-SA"/>
        </w:rPr>
        <w:t>08</w:t>
      </w:r>
      <w:r w:rsidR="008F333F" w:rsidRPr="008F333F">
        <w:rPr>
          <w:rFonts w:ascii="Times New Roman" w:hAnsi="Times New Roman"/>
          <w:lang w:eastAsia="ar-SA"/>
        </w:rPr>
        <w:t>.201</w:t>
      </w:r>
      <w:r w:rsidR="00D33B91">
        <w:rPr>
          <w:rFonts w:ascii="Times New Roman" w:hAnsi="Times New Roman"/>
          <w:lang w:eastAsia="ar-SA"/>
        </w:rPr>
        <w:t>4</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lastRenderedPageBreak/>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возможности обеспечения Подрядчика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D33B91">
        <w:rPr>
          <w:rFonts w:ascii="Times New Roman" w:hAnsi="Times New Roman"/>
          <w:lang w:eastAsia="ru-RU"/>
        </w:rPr>
        <w:t xml:space="preserve">15.08. </w:t>
      </w:r>
      <w:r w:rsidR="008F333F">
        <w:rPr>
          <w:rFonts w:ascii="Times New Roman" w:hAnsi="Times New Roman"/>
          <w:lang w:eastAsia="ru-RU"/>
        </w:rPr>
        <w:t>201</w:t>
      </w:r>
      <w:r w:rsidR="00D33B91">
        <w:rPr>
          <w:rFonts w:ascii="Times New Roman" w:hAnsi="Times New Roman"/>
          <w:lang w:eastAsia="ru-RU"/>
        </w:rPr>
        <w:t xml:space="preserve">4 </w:t>
      </w:r>
      <w:r w:rsidR="00695395">
        <w:rPr>
          <w:rFonts w:ascii="Times New Roman" w:hAnsi="Times New Roman"/>
          <w:lang w:eastAsia="ru-RU"/>
        </w:rPr>
        <w:t xml:space="preserve">г., в соответствии с план-графиком,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771EB0" w:rsidRPr="00771EB0" w:rsidRDefault="00771EB0" w:rsidP="00771EB0">
      <w:pPr>
        <w:spacing w:after="0"/>
        <w:ind w:right="-3"/>
        <w:jc w:val="right"/>
        <w:rPr>
          <w:rFonts w:ascii="Times New Roman" w:hAnsi="Times New Roman"/>
          <w:b/>
        </w:rPr>
      </w:pPr>
      <w:r w:rsidRPr="00771EB0">
        <w:rPr>
          <w:rFonts w:ascii="Times New Roman" w:hAnsi="Times New Roman"/>
          <w:b/>
        </w:rPr>
        <w:t>Приложение № 1</w:t>
      </w:r>
    </w:p>
    <w:p w:rsidR="00771EB0" w:rsidRPr="00771EB0" w:rsidRDefault="00771EB0" w:rsidP="00771EB0">
      <w:pPr>
        <w:spacing w:after="0"/>
        <w:ind w:right="-3" w:firstLine="709"/>
        <w:jc w:val="right"/>
        <w:rPr>
          <w:rFonts w:ascii="Times New Roman" w:hAnsi="Times New Roman"/>
          <w:b/>
        </w:rPr>
      </w:pPr>
      <w:r w:rsidRPr="00771EB0">
        <w:rPr>
          <w:rFonts w:ascii="Times New Roman" w:hAnsi="Times New Roman"/>
          <w:b/>
        </w:rPr>
        <w:t>к договору № _____________ от «___» _________ 201</w:t>
      </w:r>
      <w:r w:rsidR="00D119C3">
        <w:rPr>
          <w:rFonts w:ascii="Times New Roman" w:hAnsi="Times New Roman"/>
          <w:b/>
        </w:rPr>
        <w:t>4</w:t>
      </w:r>
      <w:r w:rsidRPr="00771EB0">
        <w:rPr>
          <w:rFonts w:ascii="Times New Roman" w:hAnsi="Times New Roman"/>
          <w:b/>
        </w:rPr>
        <w:t xml:space="preserve">  г.</w:t>
      </w:r>
    </w:p>
    <w:p w:rsidR="00771EB0" w:rsidRPr="00771EB0" w:rsidRDefault="00771EB0" w:rsidP="00771EB0">
      <w:pPr>
        <w:spacing w:after="0" w:line="240" w:lineRule="auto"/>
        <w:rPr>
          <w:rFonts w:ascii="Times New Roman" w:eastAsia="Times New Roman" w:hAnsi="Times New Roman"/>
          <w:sz w:val="20"/>
          <w:szCs w:val="20"/>
          <w:lang w:eastAsia="ru-RU"/>
        </w:rPr>
      </w:pPr>
    </w:p>
    <w:p w:rsidR="00771EB0" w:rsidRPr="00771EB0" w:rsidRDefault="00771EB0" w:rsidP="00771EB0">
      <w:pPr>
        <w:spacing w:after="0" w:line="240" w:lineRule="auto"/>
        <w:rPr>
          <w:rFonts w:ascii="Times New Roman" w:eastAsia="Times New Roman" w:hAnsi="Times New Roman"/>
          <w:sz w:val="20"/>
          <w:szCs w:val="20"/>
          <w:lang w:eastAsia="ru-RU"/>
        </w:rPr>
      </w:pPr>
    </w:p>
    <w:p w:rsidR="003C1EBD" w:rsidRPr="00771EB0" w:rsidRDefault="003C1EBD" w:rsidP="00771EB0">
      <w:pPr>
        <w:spacing w:after="0" w:line="240" w:lineRule="auto"/>
        <w:rPr>
          <w:rFonts w:ascii="Times New Roman" w:eastAsia="Times New Roman" w:hAnsi="Times New Roman"/>
          <w:lang w:eastAsia="ru-RU"/>
        </w:rPr>
      </w:pPr>
    </w:p>
    <w:p w:rsidR="00D119C3" w:rsidRPr="00D119C3" w:rsidRDefault="00D119C3" w:rsidP="00D119C3">
      <w:pPr>
        <w:spacing w:after="0" w:line="240" w:lineRule="auto"/>
        <w:jc w:val="center"/>
        <w:rPr>
          <w:rFonts w:ascii="Times New Roman" w:eastAsia="Times New Roman" w:hAnsi="Times New Roman"/>
          <w:b/>
          <w:sz w:val="24"/>
          <w:szCs w:val="20"/>
          <w:lang w:eastAsia="ru-RU"/>
        </w:rPr>
      </w:pPr>
      <w:r w:rsidRPr="00D119C3">
        <w:rPr>
          <w:rFonts w:ascii="Times New Roman" w:eastAsia="Times New Roman" w:hAnsi="Times New Roman"/>
          <w:b/>
          <w:sz w:val="24"/>
          <w:szCs w:val="20"/>
          <w:lang w:eastAsia="ru-RU"/>
        </w:rPr>
        <w:t xml:space="preserve">ТЕХНИЧЕСКОЕ ЗАДАНИЕ </w:t>
      </w:r>
    </w:p>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 xml:space="preserve">«Строительство сети доступа ADSL </w:t>
      </w:r>
    </w:p>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н.п. Архангельское, М. Горький, Тереклы, Тавакачево Архангельский район»</w:t>
      </w:r>
    </w:p>
    <w:tbl>
      <w:tblPr>
        <w:tblpPr w:leftFromText="180" w:rightFromText="180" w:vertAnchor="text" w:horzAnchor="margin" w:tblpXSpec="center" w:tblpY="151"/>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3060"/>
        <w:gridCol w:w="6480"/>
      </w:tblGrid>
      <w:tr w:rsidR="00D119C3" w:rsidRPr="00D119C3" w:rsidTr="00D119C3">
        <w:trPr>
          <w:trHeight w:val="390"/>
        </w:trPr>
        <w:tc>
          <w:tcPr>
            <w:tcW w:w="720" w:type="dxa"/>
            <w:vAlign w:val="center"/>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w:t>
            </w:r>
          </w:p>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п/п</w:t>
            </w:r>
          </w:p>
        </w:tc>
        <w:tc>
          <w:tcPr>
            <w:tcW w:w="3060" w:type="dxa"/>
            <w:vAlign w:val="center"/>
          </w:tcPr>
          <w:p w:rsidR="00D119C3" w:rsidRPr="00D119C3" w:rsidRDefault="00D119C3" w:rsidP="00D119C3">
            <w:pPr>
              <w:spacing w:before="120" w:after="12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Перечень основных данных и требований</w:t>
            </w:r>
          </w:p>
        </w:tc>
        <w:tc>
          <w:tcPr>
            <w:tcW w:w="6480" w:type="dxa"/>
            <w:vAlign w:val="center"/>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Основные данные и требования</w:t>
            </w:r>
          </w:p>
        </w:tc>
      </w:tr>
      <w:tr w:rsidR="00D119C3" w:rsidRPr="00D119C3" w:rsidTr="00D119C3">
        <w:trPr>
          <w:trHeight w:val="180"/>
        </w:trPr>
        <w:tc>
          <w:tcPr>
            <w:tcW w:w="72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1</w:t>
            </w:r>
          </w:p>
        </w:tc>
        <w:tc>
          <w:tcPr>
            <w:tcW w:w="306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2</w:t>
            </w:r>
          </w:p>
        </w:tc>
        <w:tc>
          <w:tcPr>
            <w:tcW w:w="648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3</w:t>
            </w:r>
          </w:p>
        </w:tc>
      </w:tr>
      <w:tr w:rsidR="00D119C3" w:rsidRPr="00D119C3" w:rsidTr="00D119C3">
        <w:trPr>
          <w:trHeight w:val="339"/>
        </w:trPr>
        <w:tc>
          <w:tcPr>
            <w:tcW w:w="72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1.</w:t>
            </w:r>
          </w:p>
        </w:tc>
        <w:tc>
          <w:tcPr>
            <w:tcW w:w="306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Вид строительства</w:t>
            </w:r>
          </w:p>
        </w:tc>
        <w:tc>
          <w:tcPr>
            <w:tcW w:w="648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Новое строительство</w:t>
            </w:r>
          </w:p>
          <w:p w:rsidR="00D119C3" w:rsidRPr="00D119C3" w:rsidRDefault="00D119C3" w:rsidP="00D119C3">
            <w:pPr>
              <w:spacing w:after="0" w:line="240" w:lineRule="auto"/>
              <w:rPr>
                <w:rFonts w:ascii="Times New Roman" w:eastAsia="Times New Roman" w:hAnsi="Times New Roman"/>
                <w:lang w:eastAsia="ru-RU"/>
              </w:rPr>
            </w:pPr>
          </w:p>
        </w:tc>
      </w:tr>
      <w:tr w:rsidR="00D119C3" w:rsidRPr="00D119C3" w:rsidTr="00D119C3">
        <w:trPr>
          <w:trHeight w:val="609"/>
        </w:trPr>
        <w:tc>
          <w:tcPr>
            <w:tcW w:w="72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2.</w:t>
            </w:r>
          </w:p>
        </w:tc>
        <w:tc>
          <w:tcPr>
            <w:tcW w:w="306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Назначение объекта, сооружения</w:t>
            </w:r>
          </w:p>
        </w:tc>
        <w:tc>
          <w:tcPr>
            <w:tcW w:w="648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Предоставление телематических услуг, телефонии, </w:t>
            </w:r>
            <w:r w:rsidRPr="00D119C3">
              <w:rPr>
                <w:rFonts w:ascii="Times New Roman" w:eastAsia="Times New Roman" w:hAnsi="Times New Roman"/>
                <w:lang w:val="en-US" w:eastAsia="ru-RU"/>
              </w:rPr>
              <w:t>IP</w:t>
            </w:r>
            <w:r w:rsidRPr="00D119C3">
              <w:rPr>
                <w:rFonts w:ascii="Times New Roman" w:eastAsia="Times New Roman" w:hAnsi="Times New Roman"/>
                <w:lang w:eastAsia="ru-RU"/>
              </w:rPr>
              <w:t>-</w:t>
            </w:r>
            <w:r w:rsidRPr="00D119C3">
              <w:rPr>
                <w:rFonts w:ascii="Times New Roman" w:eastAsia="Times New Roman" w:hAnsi="Times New Roman"/>
                <w:lang w:val="en-US" w:eastAsia="ru-RU"/>
              </w:rPr>
              <w:t>TV</w:t>
            </w:r>
            <w:r w:rsidRPr="00D119C3">
              <w:rPr>
                <w:rFonts w:ascii="Times New Roman" w:eastAsia="Times New Roman" w:hAnsi="Times New Roman"/>
                <w:lang w:eastAsia="ru-RU"/>
              </w:rPr>
              <w:t xml:space="preserve"> абонентам Архангельского района </w:t>
            </w:r>
          </w:p>
          <w:p w:rsidR="00D119C3" w:rsidRPr="00D119C3" w:rsidRDefault="00D119C3" w:rsidP="00D119C3">
            <w:pPr>
              <w:spacing w:after="0" w:line="240" w:lineRule="auto"/>
              <w:rPr>
                <w:rFonts w:ascii="Times New Roman" w:eastAsia="Times New Roman" w:hAnsi="Times New Roman"/>
                <w:lang w:eastAsia="ru-RU"/>
              </w:rPr>
            </w:pPr>
          </w:p>
        </w:tc>
      </w:tr>
      <w:tr w:rsidR="00D119C3" w:rsidRPr="00D119C3" w:rsidTr="00D119C3">
        <w:trPr>
          <w:trHeight w:val="327"/>
        </w:trPr>
        <w:tc>
          <w:tcPr>
            <w:tcW w:w="720" w:type="dxa"/>
          </w:tcPr>
          <w:p w:rsidR="00D119C3" w:rsidRPr="00D119C3" w:rsidRDefault="00FB60BF" w:rsidP="00D119C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r w:rsidR="00D119C3" w:rsidRPr="00D119C3">
              <w:rPr>
                <w:rFonts w:ascii="Times New Roman" w:eastAsia="Times New Roman" w:hAnsi="Times New Roman"/>
                <w:lang w:eastAsia="ru-RU"/>
              </w:rPr>
              <w:t>.</w:t>
            </w:r>
          </w:p>
        </w:tc>
        <w:tc>
          <w:tcPr>
            <w:tcW w:w="306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Сроки строительства:</w:t>
            </w:r>
          </w:p>
        </w:tc>
        <w:tc>
          <w:tcPr>
            <w:tcW w:w="648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Сдача объекта до 15.08.14 г.</w:t>
            </w:r>
          </w:p>
        </w:tc>
      </w:tr>
      <w:tr w:rsidR="00D119C3" w:rsidRPr="00D119C3" w:rsidTr="00D119C3">
        <w:trPr>
          <w:trHeight w:val="1505"/>
        </w:trPr>
        <w:tc>
          <w:tcPr>
            <w:tcW w:w="72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7.</w:t>
            </w:r>
          </w:p>
        </w:tc>
        <w:tc>
          <w:tcPr>
            <w:tcW w:w="306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Показатели характеризующие мощность объекта, сооружения</w:t>
            </w:r>
          </w:p>
        </w:tc>
        <w:tc>
          <w:tcPr>
            <w:tcW w:w="648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Домохозяйств н.п.: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Архангельское – 240 портов (завершение работ 30 июня 2014 г.).</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М. Горький – 96 портов ( завершение работ 15 августа 2014 г.).</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Тереклы – 96 портов (завершение работ 28 июня 2014 г.).</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-Тавакачево – 144 порта (15 августа 2014 г.).</w:t>
            </w:r>
          </w:p>
        </w:tc>
      </w:tr>
      <w:tr w:rsidR="00D119C3" w:rsidRPr="00D119C3" w:rsidTr="00D119C3">
        <w:trPr>
          <w:trHeight w:val="709"/>
        </w:trPr>
        <w:tc>
          <w:tcPr>
            <w:tcW w:w="720" w:type="dxa"/>
          </w:tcPr>
          <w:p w:rsidR="00D119C3" w:rsidRPr="00D119C3" w:rsidRDefault="00D119C3" w:rsidP="00D119C3">
            <w:pPr>
              <w:spacing w:after="0" w:line="240" w:lineRule="auto"/>
              <w:jc w:val="center"/>
              <w:rPr>
                <w:rFonts w:ascii="Times New Roman" w:eastAsia="Times New Roman" w:hAnsi="Times New Roman"/>
                <w:lang w:eastAsia="ru-RU"/>
              </w:rPr>
            </w:pPr>
            <w:r w:rsidRPr="00D119C3">
              <w:rPr>
                <w:rFonts w:ascii="Times New Roman" w:eastAsia="Times New Roman" w:hAnsi="Times New Roman"/>
                <w:lang w:eastAsia="ru-RU"/>
              </w:rPr>
              <w:t>8.</w:t>
            </w:r>
          </w:p>
        </w:tc>
        <w:tc>
          <w:tcPr>
            <w:tcW w:w="306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Основные требования к выполнению строительно-монтажных работ</w:t>
            </w:r>
          </w:p>
        </w:tc>
        <w:tc>
          <w:tcPr>
            <w:tcW w:w="6480" w:type="dxa"/>
          </w:tcPr>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1.Получить все необходимые разрешения на проведение строительно-монтажных работ.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2. Выполнить строительно-монтажные работы по строительству линейных сооружений СНиП, ВСН, РД:</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 н.п. Архангельское:</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3.1. Установка опор  – 106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3.2. Прокладка ОКБ-8 – 1 200 м.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3.3. Подвеска КЦПппВП 10х2 – 1 950 м.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3.4. Подвеска КЦПппВП 20х2 –  800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3.5. Подвеска КЦПппВП 30х2 – 500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3.6. Подвеска КЦПппВП 50х2 – 2 350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3.7. Монтаж муфт ТУМ-КС 20/2 –6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3.8. Монтаж муфт ТУМ-КС 30/2 – 3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3.9. Монтаж муфт ТУМ-КС 50/2 – 6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3.10. Монтаж муфт МТОК - 2 шт.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3.11.Монтаж БКТО 100х2 – 1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3.12. Монтаж ЯК-10 – 24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3.13. Установка желоба защитного – 44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3.14. Монтаж ШКОС-8 – 3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3.15. Установка КУС – 1 шт.</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 н.п. М. Горький:</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4.1. Установка опор  – 62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4.2. Подвеска ТППэпЗ 100х2 – 400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4.3. Подвеска КЦПппВП 10х2 – 800 м.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4.4. Подвеска КЦПппВП 20х2 –  850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4.5. Подвеска КЦПппВП 30х2 – 200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4.6. Подвеска КЦПппВП 50х2 – 200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4.7. Монтаж муфт ТУМ-КС 20/2 –3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lastRenderedPageBreak/>
              <w:t>4.8. Монтаж муфт ТУМ-КС 30/2 – 2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4.9. Монтаж муфт ТУМ-КС 50/2 – 1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4.10.Монтаж БКТО 100х2 – 2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4.11. Монтаж ЯК-10 – 8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4.12. Установка желоба защитного – 12 шт.</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 н.п. Терклы:</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 Установка опор  – 75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5.2. Прокладка ОКБ-8 – 4 500 м.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5.3. Подвеска КЦПппВП 10х2 – 1 100 м.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5.4. Подвеска КЦПппВП 20х2 –  850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5.5. Подвеска КЦПппВП 30х2 – 1 050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5.6. Подвеска КЦПппВП 50х2 – 1 000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5.7. Монтаж муфт ТУМ-КС 20/2 –3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5.8. Монтаж муфт ТУМ-КС 30/2 – 3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5.9. Монтаж муфт ТУМ-КС 50/2 – 3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5.10. Монтаж муфт МТОК - 1 шт.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5.11.Монтаж БКТО 100х2 – 2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5.12. Монтаж ЯК-10 – 10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5.13. Установка желоба защитного – 5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5.14. Монтаж ШКОС-16 – 1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5.15. Установка КУС – 1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5.16. Установка столбиков замерных – 15 шт.</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 н.п. Тавакачево:</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6.1. Установка опор  – 90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6.2. Подвеска КЦПппВП 10х2 – 2 650 м. </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6.3. Подвеска КЦПппВП 20х2 –  550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6.4. Подвеска КЦПппВП 30х2 – 250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6.5. Подвеска КЦПппВП 50х2 – 550 м.</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6.6. Монтаж муфт ТУМ-КС 20/2 – 2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6.7. Монтаж муфт ТУМ-КС 30/2 – 1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6.8. Монтаж муфт ТУМ-КС 50/2 – 2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6.9.Монтаж БКТО 100х2 – 1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6.10. Монтаж ЯК-10 – 10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6.11. Установка желоба защитного – 5 шт.</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6.12. Установка КУС – 1 шт.</w:t>
            </w:r>
          </w:p>
          <w:p w:rsidR="00D119C3" w:rsidRPr="00D119C3" w:rsidRDefault="00D119C3" w:rsidP="00D119C3">
            <w:pPr>
              <w:spacing w:after="0" w:line="240" w:lineRule="auto"/>
              <w:rPr>
                <w:rFonts w:ascii="Times New Roman" w:eastAsia="Times New Roman" w:hAnsi="Times New Roman"/>
                <w:lang w:eastAsia="ru-RU"/>
              </w:rPr>
            </w:pP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7. Срок гарантии нормальной  и бесперебойной работы – 24 месяца со дня подписания акта приемки.</w:t>
            </w:r>
          </w:p>
          <w:p w:rsidR="00D119C3" w:rsidRPr="00D119C3" w:rsidRDefault="00D119C3" w:rsidP="00D119C3">
            <w:pPr>
              <w:spacing w:after="0" w:line="240" w:lineRule="auto"/>
              <w:rPr>
                <w:rFonts w:ascii="Times New Roman" w:eastAsia="Times New Roman" w:hAnsi="Times New Roman"/>
                <w:lang w:eastAsia="ru-RU"/>
              </w:rPr>
            </w:pPr>
            <w:r w:rsidRPr="00D119C3">
              <w:rPr>
                <w:rFonts w:ascii="Times New Roman" w:eastAsia="Times New Roman" w:hAnsi="Times New Roman"/>
                <w:lang w:eastAsia="ru-RU"/>
              </w:rPr>
              <w:t xml:space="preserve">8. Подрядчик должен иметь необходимые свидетельства СРО о допуске на проведение строительно-монтажных работ. </w:t>
            </w:r>
          </w:p>
        </w:tc>
      </w:tr>
    </w:tbl>
    <w:p w:rsidR="00D119C3" w:rsidRPr="00D119C3" w:rsidRDefault="00D119C3" w:rsidP="00D119C3">
      <w:pPr>
        <w:spacing w:after="0" w:line="240" w:lineRule="auto"/>
        <w:jc w:val="center"/>
        <w:rPr>
          <w:rFonts w:ascii="Times New Roman" w:eastAsia="Times New Roman" w:hAnsi="Times New Roman"/>
          <w:b/>
          <w:lang w:eastAsia="ru-RU"/>
        </w:rPr>
      </w:pPr>
      <w:bookmarkStart w:id="0" w:name="_GoBack"/>
      <w:bookmarkEnd w:id="0"/>
    </w:p>
    <w:p w:rsidR="00D119C3" w:rsidRPr="0029190C" w:rsidRDefault="00D119C3" w:rsidP="00D119C3">
      <w:pPr>
        <w:spacing w:after="0" w:line="240" w:lineRule="auto"/>
        <w:rPr>
          <w:rFonts w:ascii="Times New Roman" w:eastAsia="Times New Roman" w:hAnsi="Times New Roman"/>
          <w:lang w:eastAsia="ru-RU"/>
        </w:rPr>
      </w:pPr>
    </w:p>
    <w:p w:rsidR="00D119C3" w:rsidRPr="0029190C" w:rsidRDefault="00D119C3" w:rsidP="00D119C3">
      <w:pPr>
        <w:spacing w:after="0" w:line="240" w:lineRule="auto"/>
        <w:rPr>
          <w:rFonts w:ascii="Times New Roman" w:eastAsia="Times New Roman" w:hAnsi="Times New Roman"/>
          <w:lang w:eastAsia="ru-RU"/>
        </w:rPr>
      </w:pPr>
    </w:p>
    <w:p w:rsidR="00D119C3" w:rsidRPr="0029190C" w:rsidRDefault="00D119C3" w:rsidP="00D119C3">
      <w:pPr>
        <w:spacing w:after="0" w:line="240" w:lineRule="auto"/>
        <w:jc w:val="both"/>
        <w:rPr>
          <w:rFonts w:ascii="Times New Roman" w:eastAsia="Times New Roman" w:hAnsi="Times New Roman"/>
          <w:b/>
          <w:sz w:val="24"/>
          <w:szCs w:val="24"/>
          <w:lang w:eastAsia="ru-RU"/>
        </w:rPr>
      </w:pPr>
    </w:p>
    <w:p w:rsidR="00D119C3" w:rsidRPr="0029190C" w:rsidRDefault="00D119C3" w:rsidP="00D119C3">
      <w:pPr>
        <w:spacing w:after="0" w:line="240" w:lineRule="auto"/>
        <w:jc w:val="both"/>
        <w:rPr>
          <w:rFonts w:ascii="Times New Roman" w:eastAsia="Times New Roman" w:hAnsi="Times New Roman"/>
          <w:sz w:val="24"/>
          <w:szCs w:val="24"/>
          <w:lang w:eastAsia="ru-RU"/>
        </w:rPr>
      </w:pPr>
    </w:p>
    <w:p w:rsidR="00771EB0" w:rsidRPr="0029190C" w:rsidRDefault="00771EB0" w:rsidP="00771EB0">
      <w:pPr>
        <w:spacing w:after="0"/>
        <w:ind w:right="-3"/>
        <w:rPr>
          <w:rFonts w:ascii="Times New Roman" w:hAnsi="Times New Roman"/>
          <w:b/>
        </w:rPr>
      </w:pPr>
    </w:p>
    <w:tbl>
      <w:tblPr>
        <w:tblW w:w="9747" w:type="dxa"/>
        <w:tblLook w:val="0000"/>
      </w:tblPr>
      <w:tblGrid>
        <w:gridCol w:w="4786"/>
        <w:gridCol w:w="4961"/>
      </w:tblGrid>
      <w:tr w:rsidR="003C1EBD" w:rsidRPr="00832A12" w:rsidTr="00B53873">
        <w:trPr>
          <w:trHeight w:val="414"/>
        </w:trPr>
        <w:tc>
          <w:tcPr>
            <w:tcW w:w="4786" w:type="dxa"/>
          </w:tcPr>
          <w:p w:rsidR="003C1EBD" w:rsidRPr="00832A12" w:rsidRDefault="003C1EBD" w:rsidP="00B53873">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3C1EBD" w:rsidRPr="00832A12" w:rsidRDefault="003C1EBD" w:rsidP="00B53873">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3C1EBD" w:rsidRPr="00832A12" w:rsidTr="00B53873">
        <w:trPr>
          <w:trHeight w:val="80"/>
        </w:trPr>
        <w:tc>
          <w:tcPr>
            <w:tcW w:w="4786" w:type="dxa"/>
          </w:tcPr>
          <w:p w:rsidR="003C1EBD" w:rsidRPr="00832A12" w:rsidRDefault="009E4D02" w:rsidP="00B53873">
            <w:pPr>
              <w:suppressAutoHyphens/>
              <w:spacing w:after="0" w:line="240" w:lineRule="auto"/>
              <w:jc w:val="both"/>
              <w:rPr>
                <w:rFonts w:ascii="Times New Roman" w:hAnsi="Times New Roman"/>
                <w:lang w:eastAsia="ar-SA"/>
              </w:rPr>
            </w:pPr>
            <w:r>
              <w:rPr>
                <w:rFonts w:ascii="Times New Roman" w:hAnsi="Times New Roman"/>
                <w:lang w:eastAsia="ar-SA"/>
              </w:rPr>
              <w:t xml:space="preserve">Генеральный директор </w:t>
            </w:r>
          </w:p>
          <w:p w:rsidR="003C1EBD" w:rsidRPr="00832A12" w:rsidRDefault="003C1EBD" w:rsidP="00B53873">
            <w:pPr>
              <w:suppressAutoHyphens/>
              <w:spacing w:after="0" w:line="240" w:lineRule="auto"/>
              <w:jc w:val="both"/>
              <w:rPr>
                <w:rFonts w:ascii="Times New Roman" w:hAnsi="Times New Roman"/>
                <w:lang w:eastAsia="ar-SA"/>
              </w:rPr>
            </w:pPr>
          </w:p>
          <w:p w:rsidR="003C1EBD" w:rsidRPr="00832A12" w:rsidRDefault="003C1EBD" w:rsidP="00B53873">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3C1EBD" w:rsidRPr="00832A12" w:rsidRDefault="009E4D02" w:rsidP="00B53873">
            <w:pPr>
              <w:suppressAutoHyphens/>
              <w:spacing w:after="0" w:line="240" w:lineRule="auto"/>
              <w:rPr>
                <w:rFonts w:ascii="Times New Roman" w:hAnsi="Times New Roman"/>
                <w:lang w:eastAsia="ar-SA"/>
              </w:rPr>
            </w:pPr>
            <w:r>
              <w:rPr>
                <w:rFonts w:ascii="Times New Roman" w:hAnsi="Times New Roman"/>
                <w:lang w:eastAsia="ar-SA"/>
              </w:rPr>
              <w:t xml:space="preserve">Директор </w:t>
            </w:r>
          </w:p>
          <w:p w:rsidR="003C1EBD" w:rsidRPr="00832A12" w:rsidRDefault="003C1EBD" w:rsidP="00B53873">
            <w:pPr>
              <w:suppressAutoHyphens/>
              <w:spacing w:after="0" w:line="240" w:lineRule="auto"/>
              <w:rPr>
                <w:rFonts w:ascii="Times New Roman" w:hAnsi="Times New Roman"/>
                <w:lang w:eastAsia="ar-SA"/>
              </w:rPr>
            </w:pPr>
          </w:p>
          <w:p w:rsidR="003C1EBD" w:rsidRPr="00832A12" w:rsidRDefault="003C1EBD" w:rsidP="007316F3">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7316F3">
              <w:rPr>
                <w:rFonts w:ascii="Times New Roman" w:hAnsi="Times New Roman"/>
                <w:lang w:eastAsia="ar-SA"/>
              </w:rPr>
              <w:t>_______________</w:t>
            </w:r>
            <w:r w:rsidRPr="00832A12">
              <w:rPr>
                <w:rFonts w:ascii="Times New Roman" w:hAnsi="Times New Roman"/>
                <w:lang w:eastAsia="ar-SA"/>
              </w:rPr>
              <w:t xml:space="preserve"> /</w:t>
            </w:r>
          </w:p>
        </w:tc>
      </w:tr>
    </w:tbl>
    <w:p w:rsidR="00771EB0" w:rsidRDefault="00771EB0" w:rsidP="00771EB0">
      <w:pPr>
        <w:spacing w:after="0"/>
        <w:ind w:right="-3"/>
        <w:rPr>
          <w:rFonts w:ascii="Times New Roman" w:hAnsi="Times New Roman"/>
          <w:b/>
        </w:rPr>
      </w:pPr>
    </w:p>
    <w:p w:rsidR="00771EB0" w:rsidRDefault="00771E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РБ, Архангельский район</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lang w:eastAsia="ru-RU"/>
              </w:rPr>
            </w:pPr>
          </w:p>
          <w:p w:rsidR="00FB60BF" w:rsidRPr="00FB60BF" w:rsidRDefault="00FB60BF" w:rsidP="00FB60BF">
            <w:pPr>
              <w:rPr>
                <w:rFonts w:ascii="Times New Roman" w:eastAsia="Times New Roman" w:hAnsi="Times New Roman"/>
                <w:b/>
                <w:bCs/>
                <w:color w:val="000000"/>
                <w:lang w:eastAsia="ru-RU"/>
              </w:rPr>
            </w:pPr>
            <w:r w:rsidRPr="00FB60BF">
              <w:rPr>
                <w:rFonts w:ascii="Times New Roman" w:eastAsia="Times New Roman" w:hAnsi="Times New Roman"/>
                <w:lang w:eastAsia="ru-RU"/>
              </w:rPr>
              <w:t xml:space="preserve">Н.п. Архангельское – 240 портов </w:t>
            </w: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p w:rsidR="00FB60BF" w:rsidRPr="00FB60BF" w:rsidRDefault="00FB60BF" w:rsidP="00FB60BF">
            <w:pPr>
              <w:spacing w:after="0" w:line="240" w:lineRule="auto"/>
              <w:rPr>
                <w:rFonts w:ascii="Times New Roman" w:eastAsia="Times New Roman" w:hAnsi="Times New Roman"/>
                <w:color w:val="000000"/>
                <w:lang w:eastAsia="ru-RU"/>
              </w:rPr>
            </w:pPr>
          </w:p>
          <w:p w:rsidR="00FB60BF" w:rsidRPr="00FB60BF" w:rsidRDefault="00FB60BF" w:rsidP="00FB60BF">
            <w:pPr>
              <w:spacing w:after="0" w:line="240" w:lineRule="auto"/>
              <w:rPr>
                <w:rFonts w:ascii="Times New Roman" w:eastAsia="Times New Roman" w:hAnsi="Times New Roman"/>
                <w:color w:val="000000"/>
                <w:lang w:eastAsia="ru-RU"/>
              </w:rPr>
            </w:pPr>
            <w:r w:rsidRPr="00FB60BF">
              <w:rPr>
                <w:rFonts w:ascii="Times New Roman" w:eastAsia="Times New Roman" w:hAnsi="Times New Roman"/>
                <w:color w:val="000000"/>
                <w:lang w:eastAsia="ru-RU"/>
              </w:rPr>
              <w:t xml:space="preserve">30 июня 2014 г. </w:t>
            </w: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pacing w:after="0" w:line="240" w:lineRule="auto"/>
              <w:rPr>
                <w:rFonts w:ascii="Times New Roman" w:eastAsia="Times New Roman" w:hAnsi="Times New Roman"/>
                <w:lang w:eastAsia="ru-RU"/>
              </w:rPr>
            </w:pPr>
            <w:r w:rsidRPr="00FB60BF">
              <w:rPr>
                <w:rFonts w:ascii="Times New Roman" w:eastAsia="Times New Roman" w:hAnsi="Times New Roman"/>
                <w:lang w:eastAsia="ru-RU"/>
              </w:rPr>
              <w:t xml:space="preserve">Н.п.  М. Горький – 96 портов </w:t>
            </w:r>
          </w:p>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p w:rsidR="00FB60BF" w:rsidRPr="00FB60BF" w:rsidRDefault="00FB60BF" w:rsidP="00FB60BF">
            <w:pPr>
              <w:spacing w:after="0" w:line="240" w:lineRule="auto"/>
              <w:rPr>
                <w:rFonts w:ascii="Times New Roman" w:eastAsia="Times New Roman" w:hAnsi="Times New Roman"/>
                <w:color w:val="000000"/>
                <w:lang w:eastAsia="ru-RU"/>
              </w:rPr>
            </w:pPr>
            <w:r w:rsidRPr="00FB60BF">
              <w:rPr>
                <w:rFonts w:ascii="Times New Roman" w:eastAsia="Times New Roman" w:hAnsi="Times New Roman"/>
                <w:color w:val="000000"/>
                <w:lang w:eastAsia="ru-RU"/>
              </w:rPr>
              <w:t xml:space="preserve">15 августа 2014 г. </w:t>
            </w: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pacing w:after="0" w:line="240" w:lineRule="auto"/>
              <w:rPr>
                <w:rFonts w:ascii="Times New Roman" w:eastAsia="Times New Roman" w:hAnsi="Times New Roman"/>
                <w:lang w:eastAsia="ru-RU"/>
              </w:rPr>
            </w:pPr>
            <w:r w:rsidRPr="00FB60BF">
              <w:rPr>
                <w:rFonts w:ascii="Times New Roman" w:eastAsia="Times New Roman" w:hAnsi="Times New Roman"/>
                <w:lang w:eastAsia="ru-RU"/>
              </w:rPr>
              <w:t xml:space="preserve">Н.п.  Тереклы – 96 портов </w:t>
            </w:r>
          </w:p>
          <w:p w:rsidR="00FB60BF" w:rsidRPr="00FB60BF" w:rsidRDefault="00FB60BF" w:rsidP="00FB60BF">
            <w:pPr>
              <w:spacing w:after="0" w:line="240" w:lineRule="auto"/>
              <w:rPr>
                <w:rFonts w:ascii="Times New Roman" w:eastAsia="Times New Roman" w:hAnsi="Times New Roman"/>
                <w:lang w:eastAsia="ru-RU"/>
              </w:rPr>
            </w:pPr>
          </w:p>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p w:rsidR="00FB60BF" w:rsidRPr="00FB60BF" w:rsidRDefault="00FB60BF" w:rsidP="00FB60BF">
            <w:pPr>
              <w:spacing w:after="0" w:line="240" w:lineRule="auto"/>
              <w:rPr>
                <w:rFonts w:ascii="Times New Roman" w:eastAsia="Times New Roman" w:hAnsi="Times New Roman"/>
                <w:color w:val="000000"/>
                <w:lang w:eastAsia="ru-RU"/>
              </w:rPr>
            </w:pPr>
          </w:p>
          <w:p w:rsidR="00FB60BF" w:rsidRPr="00FB60BF" w:rsidRDefault="00FB60BF" w:rsidP="00FB60BF">
            <w:pPr>
              <w:spacing w:after="0" w:line="240" w:lineRule="auto"/>
              <w:rPr>
                <w:rFonts w:ascii="Times New Roman" w:eastAsia="Times New Roman" w:hAnsi="Times New Roman"/>
                <w:color w:val="000000"/>
                <w:lang w:eastAsia="ru-RU"/>
              </w:rPr>
            </w:pPr>
            <w:r w:rsidRPr="00FB60BF">
              <w:rPr>
                <w:rFonts w:ascii="Times New Roman" w:eastAsia="Times New Roman" w:hAnsi="Times New Roman"/>
                <w:color w:val="000000"/>
                <w:lang w:eastAsia="ru-RU"/>
              </w:rPr>
              <w:t xml:space="preserve">28 июня 2014 г. </w:t>
            </w: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r w:rsidRPr="00FB60BF">
              <w:rPr>
                <w:rFonts w:ascii="Times New Roman" w:eastAsia="Times New Roman" w:hAnsi="Times New Roman"/>
                <w:lang w:eastAsia="ru-RU"/>
              </w:rPr>
              <w:t>Н.п. Тавакачево – 144 порта</w:t>
            </w:r>
          </w:p>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p w:rsidR="00FB60BF" w:rsidRPr="00FB60BF" w:rsidRDefault="00FB60BF" w:rsidP="00FB60BF">
            <w:pPr>
              <w:spacing w:after="0" w:line="240" w:lineRule="auto"/>
              <w:rPr>
                <w:rFonts w:ascii="Times New Roman" w:eastAsia="Times New Roman" w:hAnsi="Times New Roman"/>
                <w:color w:val="000000"/>
                <w:lang w:eastAsia="ru-RU"/>
              </w:rPr>
            </w:pPr>
            <w:r w:rsidRPr="00FB60BF">
              <w:rPr>
                <w:rFonts w:ascii="Times New Roman" w:eastAsia="Times New Roman" w:hAnsi="Times New Roman"/>
                <w:color w:val="000000"/>
                <w:lang w:eastAsia="ru-RU"/>
              </w:rPr>
              <w:t xml:space="preserve">15 августа 2014 г. </w:t>
            </w:r>
          </w:p>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80F" w:rsidRDefault="00B9780F" w:rsidP="00771EB0">
      <w:pPr>
        <w:spacing w:after="0" w:line="240" w:lineRule="auto"/>
      </w:pPr>
      <w:r>
        <w:separator/>
      </w:r>
    </w:p>
  </w:endnote>
  <w:endnote w:type="continuationSeparator" w:id="1">
    <w:p w:rsidR="00B9780F" w:rsidRDefault="00B9780F"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CB713D">
              <w:rPr>
                <w:b/>
                <w:bCs/>
                <w:sz w:val="24"/>
                <w:szCs w:val="24"/>
              </w:rPr>
              <w:fldChar w:fldCharType="begin"/>
            </w:r>
            <w:r>
              <w:rPr>
                <w:b/>
                <w:bCs/>
              </w:rPr>
              <w:instrText>PAGE</w:instrText>
            </w:r>
            <w:r w:rsidR="00CB713D">
              <w:rPr>
                <w:b/>
                <w:bCs/>
                <w:sz w:val="24"/>
                <w:szCs w:val="24"/>
              </w:rPr>
              <w:fldChar w:fldCharType="separate"/>
            </w:r>
            <w:r w:rsidR="0029190C">
              <w:rPr>
                <w:b/>
                <w:bCs/>
                <w:noProof/>
              </w:rPr>
              <w:t>2</w:t>
            </w:r>
            <w:r w:rsidR="00CB713D">
              <w:rPr>
                <w:b/>
                <w:bCs/>
                <w:sz w:val="24"/>
                <w:szCs w:val="24"/>
              </w:rPr>
              <w:fldChar w:fldCharType="end"/>
            </w:r>
            <w:r>
              <w:t xml:space="preserve"> из </w:t>
            </w:r>
            <w:r w:rsidR="00CB713D">
              <w:rPr>
                <w:b/>
                <w:bCs/>
                <w:sz w:val="24"/>
                <w:szCs w:val="24"/>
              </w:rPr>
              <w:fldChar w:fldCharType="begin"/>
            </w:r>
            <w:r>
              <w:rPr>
                <w:b/>
                <w:bCs/>
              </w:rPr>
              <w:instrText>NUMPAGES</w:instrText>
            </w:r>
            <w:r w:rsidR="00CB713D">
              <w:rPr>
                <w:b/>
                <w:bCs/>
                <w:sz w:val="24"/>
                <w:szCs w:val="24"/>
              </w:rPr>
              <w:fldChar w:fldCharType="separate"/>
            </w:r>
            <w:r w:rsidR="0029190C">
              <w:rPr>
                <w:b/>
                <w:bCs/>
                <w:noProof/>
              </w:rPr>
              <w:t>9</w:t>
            </w:r>
            <w:r w:rsidR="00CB713D">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80F" w:rsidRDefault="00B9780F" w:rsidP="00771EB0">
      <w:pPr>
        <w:spacing w:after="0" w:line="240" w:lineRule="auto"/>
      </w:pPr>
      <w:r>
        <w:separator/>
      </w:r>
    </w:p>
  </w:footnote>
  <w:footnote w:type="continuationSeparator" w:id="1">
    <w:p w:rsidR="00B9780F" w:rsidRDefault="00B9780F"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148EC"/>
    <w:rsid w:val="00217064"/>
    <w:rsid w:val="00232B75"/>
    <w:rsid w:val="002537DB"/>
    <w:rsid w:val="002767AD"/>
    <w:rsid w:val="0029190C"/>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C289B"/>
    <w:rsid w:val="005C35E8"/>
    <w:rsid w:val="005E165D"/>
    <w:rsid w:val="005F2B84"/>
    <w:rsid w:val="00612952"/>
    <w:rsid w:val="00613353"/>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B0423"/>
    <w:rsid w:val="009C287D"/>
    <w:rsid w:val="009C2AFA"/>
    <w:rsid w:val="009E4D02"/>
    <w:rsid w:val="00A241F3"/>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780F"/>
    <w:rsid w:val="00BD01F1"/>
    <w:rsid w:val="00BE6CA3"/>
    <w:rsid w:val="00C017FC"/>
    <w:rsid w:val="00C53391"/>
    <w:rsid w:val="00C571FE"/>
    <w:rsid w:val="00C66DCD"/>
    <w:rsid w:val="00CB268C"/>
    <w:rsid w:val="00CB5646"/>
    <w:rsid w:val="00CB713D"/>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9</Pages>
  <Words>3063</Words>
  <Characters>17462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3</cp:revision>
  <cp:lastPrinted>2014-02-14T06:00:00Z</cp:lastPrinted>
  <dcterms:created xsi:type="dcterms:W3CDTF">2014-02-13T11:31:00Z</dcterms:created>
  <dcterms:modified xsi:type="dcterms:W3CDTF">2014-02-14T07:10:00Z</dcterms:modified>
</cp:coreProperties>
</file>